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33FC3A45"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10</w:t>
      </w:r>
      <w:r w:rsidR="006463C4">
        <w:rPr>
          <w:b/>
          <w:noProof/>
          <w:sz w:val="24"/>
        </w:rPr>
        <w:t>7</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Pr="00824089">
        <w:rPr>
          <w:b/>
          <w:i/>
          <w:noProof/>
          <w:sz w:val="28"/>
        </w:rPr>
        <w:t>R1-</w:t>
      </w:r>
      <w:r w:rsidR="008271E0" w:rsidRPr="008271E0">
        <w:rPr>
          <w:b/>
          <w:i/>
          <w:noProof/>
          <w:sz w:val="28"/>
        </w:rPr>
        <w:t>211144</w:t>
      </w:r>
      <w:r w:rsidR="00BF5B20">
        <w:rPr>
          <w:b/>
          <w:i/>
          <w:noProof/>
          <w:sz w:val="28"/>
        </w:rPr>
        <w:t>6</w:t>
      </w:r>
      <w:r w:rsidRPr="00824089">
        <w:rPr>
          <w:b/>
          <w:i/>
          <w:noProof/>
          <w:sz w:val="28"/>
        </w:rPr>
        <w:t xml:space="preserve"> </w:t>
      </w:r>
      <w:r w:rsidRPr="00824089">
        <w:rPr>
          <w:b/>
          <w:i/>
          <w:noProof/>
          <w:sz w:val="28"/>
        </w:rPr>
        <w:fldChar w:fldCharType="end"/>
      </w:r>
    </w:p>
    <w:p w14:paraId="1486ED04" w14:textId="6C5E11B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000F0663">
        <w:rPr>
          <w:b/>
          <w:noProof/>
          <w:sz w:val="24"/>
        </w:rPr>
        <w:t>November</w:t>
      </w:r>
      <w:r w:rsidRPr="00824089">
        <w:rPr>
          <w:b/>
          <w:noProof/>
          <w:sz w:val="24"/>
        </w:rPr>
        <w:t xml:space="preserve"> 1</w:t>
      </w:r>
      <w:r w:rsidR="000F0663">
        <w:rPr>
          <w:b/>
          <w:noProof/>
          <w:sz w:val="24"/>
        </w:rPr>
        <w:t>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0F0663">
        <w:rPr>
          <w:b/>
          <w:noProof/>
          <w:sz w:val="24"/>
        </w:rPr>
        <w:t>November</w:t>
      </w:r>
      <w:r w:rsidR="000F0663" w:rsidRPr="00824089">
        <w:rPr>
          <w:b/>
          <w:noProof/>
          <w:sz w:val="24"/>
        </w:rPr>
        <w:t xml:space="preserve"> </w:t>
      </w:r>
      <w:r w:rsidR="000F0663">
        <w:rPr>
          <w:b/>
          <w:noProof/>
          <w:sz w:val="24"/>
        </w:rPr>
        <w:t>19</w:t>
      </w:r>
      <w:r w:rsidRPr="00824089">
        <w:rPr>
          <w:b/>
          <w:noProof/>
          <w:sz w:val="24"/>
          <w:vertAlign w:val="superscript"/>
        </w:rPr>
        <w:t>th</w:t>
      </w:r>
      <w:r w:rsidRPr="00824089">
        <w:rPr>
          <w:b/>
          <w:noProof/>
          <w:sz w:val="24"/>
        </w:rPr>
        <w:t xml:space="preserve"> </w:t>
      </w:r>
      <w:r w:rsidRPr="00824089">
        <w:rPr>
          <w:b/>
          <w:noProof/>
          <w:sz w:val="24"/>
        </w:rPr>
        <w:fldChar w:fldCharType="end"/>
      </w:r>
      <w:r w:rsidRPr="00824089">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3B72DF25" w:rsidR="00B24AC6" w:rsidRPr="00410371" w:rsidRDefault="00B24AC6" w:rsidP="00891B22">
            <w:pPr>
              <w:pStyle w:val="CRCoverPage"/>
              <w:spacing w:after="0"/>
              <w:jc w:val="right"/>
              <w:rPr>
                <w:b/>
                <w:noProof/>
                <w:sz w:val="28"/>
              </w:rPr>
            </w:pPr>
            <w:r>
              <w:rPr>
                <w:b/>
                <w:noProof/>
                <w:sz w:val="28"/>
              </w:rPr>
              <w:t>38.21</w:t>
            </w:r>
            <w:r w:rsidR="00D9266F">
              <w:rPr>
                <w:b/>
                <w:noProof/>
                <w:sz w:val="28"/>
              </w:rPr>
              <w:t>2</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0573880B"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E1344">
              <w:rPr>
                <w:b/>
                <w:noProof/>
                <w:sz w:val="28"/>
              </w:rPr>
              <w:t>5</w:t>
            </w:r>
            <w:r>
              <w:rPr>
                <w:b/>
                <w:noProof/>
                <w:sz w:val="28"/>
              </w:rPr>
              <w:t>.</w:t>
            </w:r>
            <w:r w:rsidR="00AE1344">
              <w:rPr>
                <w:b/>
                <w:noProof/>
                <w:sz w:val="28"/>
              </w:rPr>
              <w:t>1</w:t>
            </w:r>
            <w:r w:rsidR="00D9266F">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48D94A11" w:rsidR="00B24AC6" w:rsidRDefault="00AE1344" w:rsidP="00891B22">
            <w:pPr>
              <w:pStyle w:val="CRCoverPage"/>
              <w:spacing w:after="0"/>
              <w:rPr>
                <w:noProof/>
              </w:rPr>
            </w:pPr>
            <w:r w:rsidRPr="00AE1344">
              <w:rPr>
                <w:noProof/>
                <w:lang w:eastAsia="zh-CN"/>
              </w:rPr>
              <w:t>Alignment CR on DMRS abbreviation for 38.21</w:t>
            </w:r>
            <w:r w:rsidR="00D9266F">
              <w:rPr>
                <w:noProof/>
                <w:lang w:eastAsia="zh-CN"/>
              </w:rPr>
              <w:t>2</w:t>
            </w:r>
            <w:bookmarkStart w:id="0" w:name="_GoBack"/>
            <w:bookmarkEnd w:id="0"/>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AE1344"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7157F1A3"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AE1344" w:rsidRPr="00AE1344">
              <w:rPr>
                <w:noProof/>
                <w:lang w:eastAsia="fr-FR"/>
              </w:rPr>
              <w:t>NR_newRAT-Core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4C8509E"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0F574D">
              <w:rPr>
                <w:noProof/>
              </w:rPr>
              <w:t>11</w:t>
            </w:r>
            <w:r w:rsidRPr="00824089">
              <w:rPr>
                <w:noProof/>
              </w:rPr>
              <w:t>-</w:t>
            </w:r>
            <w:r w:rsidR="000F574D">
              <w:rPr>
                <w:noProof/>
              </w:rPr>
              <w:t>05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16C5A673" w:rsidR="00B24AC6" w:rsidRDefault="00AE1344" w:rsidP="00891B22">
            <w:pPr>
              <w:pStyle w:val="CRCoverPage"/>
              <w:spacing w:after="0"/>
              <w:ind w:left="100" w:right="-609"/>
              <w:rPr>
                <w:b/>
                <w:noProof/>
              </w:rPr>
            </w:pPr>
            <w:r>
              <w:rPr>
                <w:b/>
                <w:noProof/>
              </w:rPr>
              <w:t>D</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FB47B31" w:rsidR="00B24AC6" w:rsidRDefault="00B24AC6" w:rsidP="00891B22">
            <w:pPr>
              <w:pStyle w:val="CRCoverPage"/>
              <w:spacing w:after="0"/>
              <w:ind w:left="100"/>
              <w:rPr>
                <w:noProof/>
                <w:lang w:eastAsia="zh-CN"/>
              </w:rPr>
            </w:pPr>
            <w:r>
              <w:rPr>
                <w:i/>
                <w:noProof/>
                <w:sz w:val="18"/>
              </w:rPr>
              <w:t>Rel-1</w:t>
            </w:r>
            <w:r w:rsidR="00AE1344">
              <w:rPr>
                <w:i/>
                <w:noProof/>
                <w:sz w:val="18"/>
              </w:rPr>
              <w:t>5</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41296365" w:rsidR="00FF3296" w:rsidRPr="00FF3296" w:rsidRDefault="000F0663" w:rsidP="004135A5">
            <w:pPr>
              <w:pStyle w:val="CRCoverPage"/>
              <w:spacing w:after="0"/>
              <w:jc w:val="both"/>
              <w:rPr>
                <w:rFonts w:eastAsia="宋体"/>
                <w:lang w:eastAsia="zh-CN"/>
              </w:rPr>
            </w:pPr>
            <w:r>
              <w:rPr>
                <w:rFonts w:eastAsia="宋体" w:hint="eastAsia"/>
                <w:lang w:eastAsia="zh-CN"/>
              </w:rPr>
              <w:t>D</w:t>
            </w:r>
            <w:r>
              <w:rPr>
                <w:rFonts w:eastAsia="宋体"/>
                <w:lang w:eastAsia="zh-CN"/>
              </w:rPr>
              <w:t>MRS is not differentiated by “common” or “dedicated” in NR</w:t>
            </w:r>
            <w:r w:rsidR="00134A97">
              <w:rPr>
                <w:rFonts w:eastAsia="宋体"/>
                <w:lang w:eastAsia="zh-CN"/>
              </w:rPr>
              <w:t>. I</w:t>
            </w:r>
            <w:r>
              <w:rPr>
                <w:rFonts w:eastAsia="宋体"/>
                <w:lang w:eastAsia="zh-CN"/>
              </w:rPr>
              <w:t xml:space="preserve">ts full name should be </w:t>
            </w:r>
            <w:r w:rsidR="005E23AD">
              <w:rPr>
                <w:rFonts w:eastAsia="宋体"/>
                <w:lang w:eastAsia="zh-CN"/>
              </w:rPr>
              <w:t>“</w:t>
            </w:r>
            <w:r>
              <w:rPr>
                <w:rFonts w:eastAsia="宋体"/>
                <w:lang w:eastAsia="zh-CN"/>
              </w:rPr>
              <w:t>demodulation reference signal</w:t>
            </w:r>
            <w:r w:rsidR="005E23AD">
              <w:rPr>
                <w:rFonts w:eastAsia="宋体"/>
                <w:lang w:eastAsia="zh-CN"/>
              </w:rPr>
              <w:t>”</w:t>
            </w:r>
            <w:r>
              <w:rPr>
                <w:rFonts w:eastAsia="宋体"/>
                <w:lang w:eastAsia="zh-CN"/>
              </w:rPr>
              <w:t>, which is correctly captured in TS 38.21</w:t>
            </w:r>
            <w:r w:rsidR="00D9266F">
              <w:rPr>
                <w:rFonts w:eastAsia="宋体"/>
                <w:lang w:eastAsia="zh-CN"/>
              </w:rPr>
              <w:t>1</w:t>
            </w:r>
            <w:r>
              <w:rPr>
                <w:rFonts w:eastAsia="宋体"/>
                <w:lang w:eastAsia="zh-CN"/>
              </w:rPr>
              <w:t>. While in TS 38.21</w:t>
            </w:r>
            <w:r w:rsidR="00D9266F">
              <w:rPr>
                <w:rFonts w:eastAsia="宋体"/>
                <w:lang w:eastAsia="zh-CN"/>
              </w:rPr>
              <w:t>2</w:t>
            </w:r>
            <w:r>
              <w:rPr>
                <w:rFonts w:eastAsia="宋体"/>
                <w:lang w:eastAsia="zh-CN"/>
              </w:rPr>
              <w:t xml:space="preserve">, </w:t>
            </w:r>
            <w:r w:rsidR="005E23AD">
              <w:rPr>
                <w:rFonts w:eastAsia="宋体"/>
                <w:lang w:eastAsia="zh-CN"/>
              </w:rPr>
              <w:t>“d</w:t>
            </w:r>
            <w:r w:rsidR="005E23AD" w:rsidRPr="005E23AD">
              <w:rPr>
                <w:rFonts w:eastAsia="宋体"/>
                <w:lang w:eastAsia="zh-CN"/>
              </w:rPr>
              <w:t>edicated demodulation reference signal</w:t>
            </w:r>
            <w:r w:rsidR="005E23AD">
              <w:rPr>
                <w:rFonts w:eastAsia="宋体"/>
                <w:lang w:eastAsia="zh-CN"/>
              </w:rPr>
              <w:t>” is used for the a</w:t>
            </w:r>
            <w:r w:rsidR="005E23AD" w:rsidRPr="005E23AD">
              <w:rPr>
                <w:rFonts w:eastAsia="宋体"/>
                <w:lang w:eastAsia="zh-CN"/>
              </w:rPr>
              <w:t>bbreviation</w:t>
            </w:r>
            <w:r w:rsidR="005E23AD">
              <w:rPr>
                <w:rFonts w:eastAsia="宋体"/>
                <w:lang w:eastAsia="zh-CN"/>
              </w:rPr>
              <w:t xml:space="preserve"> DMRS.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705CE4FD" w:rsidR="00B24AC6" w:rsidRPr="00B66C1A" w:rsidRDefault="005E23AD" w:rsidP="00B24AC6">
            <w:pPr>
              <w:pStyle w:val="CRCoverPage"/>
              <w:spacing w:after="0"/>
              <w:jc w:val="both"/>
              <w:rPr>
                <w:rFonts w:ascii="Times New Roman" w:hAnsi="Times New Roman" w:cs="Arial"/>
                <w:noProof/>
              </w:rPr>
            </w:pPr>
            <w:r>
              <w:rPr>
                <w:rFonts w:eastAsia="宋体"/>
                <w:lang w:val="en-US" w:eastAsia="zh-CN"/>
              </w:rPr>
              <w:t>Change “</w:t>
            </w:r>
            <w:r>
              <w:rPr>
                <w:rFonts w:eastAsia="宋体"/>
                <w:lang w:eastAsia="zh-CN"/>
              </w:rPr>
              <w:t>D</w:t>
            </w:r>
            <w:r w:rsidRPr="005E23AD">
              <w:rPr>
                <w:rFonts w:eastAsia="宋体"/>
                <w:lang w:eastAsia="zh-CN"/>
              </w:rPr>
              <w:t>edicated demodulation reference signal</w:t>
            </w:r>
            <w:r>
              <w:rPr>
                <w:rFonts w:eastAsia="宋体"/>
                <w:lang w:val="en-US" w:eastAsia="zh-CN"/>
              </w:rPr>
              <w:t>” to “</w:t>
            </w:r>
            <w:r w:rsidR="005A71E3">
              <w:rPr>
                <w:rFonts w:eastAsia="宋体"/>
                <w:lang w:val="en-US" w:eastAsia="zh-CN"/>
              </w:rPr>
              <w:t>D</w:t>
            </w:r>
            <w:proofErr w:type="spellStart"/>
            <w:r w:rsidRPr="005E23AD">
              <w:rPr>
                <w:rFonts w:eastAsia="宋体"/>
                <w:lang w:eastAsia="zh-CN"/>
              </w:rPr>
              <w:t>emodulation</w:t>
            </w:r>
            <w:proofErr w:type="spellEnd"/>
            <w:r w:rsidRPr="005E23AD">
              <w:rPr>
                <w:rFonts w:eastAsia="宋体"/>
                <w:lang w:eastAsia="zh-CN"/>
              </w:rPr>
              <w:t xml:space="preserve"> reference signal</w:t>
            </w:r>
            <w:r>
              <w:rPr>
                <w:rFonts w:eastAsia="宋体"/>
                <w:lang w:val="en-US" w:eastAsia="zh-CN"/>
              </w:rPr>
              <w:t>” as the full name of DMRS</w:t>
            </w:r>
            <w:r w:rsidR="00564915">
              <w:rPr>
                <w:rFonts w:eastAsia="宋体"/>
                <w:lang w:val="en-US"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B26359B" w:rsidR="00B24AC6" w:rsidRPr="005511C2" w:rsidRDefault="000F0663" w:rsidP="00B24AC6">
            <w:pPr>
              <w:pStyle w:val="CRCoverPage"/>
              <w:spacing w:after="0"/>
              <w:jc w:val="both"/>
              <w:rPr>
                <w:rFonts w:ascii="Times New Roman" w:hAnsi="Times New Roman"/>
                <w:noProof/>
                <w:lang w:eastAsia="zh-CN"/>
              </w:rPr>
            </w:pPr>
            <w:r>
              <w:rPr>
                <w:rFonts w:ascii="Times New Roman" w:hAnsi="Times New Roman"/>
                <w:noProof/>
                <w:lang w:eastAsia="zh-CN"/>
              </w:rPr>
              <w:t xml:space="preserve">Misalignment of the </w:t>
            </w:r>
            <w:r w:rsidR="007470A4">
              <w:rPr>
                <w:rFonts w:ascii="Times New Roman" w:hAnsi="Times New Roman"/>
                <w:noProof/>
                <w:lang w:eastAsia="zh-CN"/>
              </w:rPr>
              <w:t>full name</w:t>
            </w:r>
            <w:r>
              <w:rPr>
                <w:rFonts w:ascii="Times New Roman" w:hAnsi="Times New Roman"/>
                <w:noProof/>
                <w:lang w:eastAsia="zh-CN"/>
              </w:rPr>
              <w:t xml:space="preserve"> will cause confusion.</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20078D2B" w:rsidR="00B24AC6" w:rsidRDefault="007470A4" w:rsidP="00B24AC6">
            <w:pPr>
              <w:pStyle w:val="CRCoverPage"/>
              <w:spacing w:after="0"/>
              <w:rPr>
                <w:noProof/>
                <w:lang w:eastAsia="zh-CN"/>
              </w:rPr>
            </w:pPr>
            <w:r>
              <w:rPr>
                <w:rFonts w:hint="eastAsia"/>
                <w:noProof/>
                <w:lang w:eastAsia="zh-CN"/>
              </w:rPr>
              <w:t>3</w:t>
            </w:r>
            <w:r>
              <w:rPr>
                <w:noProof/>
                <w:lang w:eastAsia="zh-CN"/>
              </w:rPr>
              <w:t>.3</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DEDF15F" w14:textId="77777777" w:rsidR="00D9266F" w:rsidRPr="002625EB" w:rsidRDefault="00D9266F" w:rsidP="00D9266F">
      <w:pPr>
        <w:pStyle w:val="2"/>
      </w:pPr>
      <w:bookmarkStart w:id="1" w:name="_Toc19798681"/>
      <w:bookmarkStart w:id="2" w:name="_Toc26467152"/>
      <w:bookmarkStart w:id="3" w:name="_Toc44510938"/>
      <w:bookmarkStart w:id="4" w:name="_Toc51232839"/>
      <w:r w:rsidRPr="002625EB">
        <w:lastRenderedPageBreak/>
        <w:t>3.3</w:t>
      </w:r>
      <w:r w:rsidRPr="002625EB">
        <w:tab/>
        <w:t>Abbreviations</w:t>
      </w:r>
      <w:bookmarkEnd w:id="1"/>
      <w:bookmarkEnd w:id="2"/>
      <w:bookmarkEnd w:id="3"/>
      <w:bookmarkEnd w:id="4"/>
    </w:p>
    <w:p w14:paraId="1C51926B" w14:textId="77777777" w:rsidR="00D9266F" w:rsidRPr="002625EB" w:rsidRDefault="00D9266F" w:rsidP="00D9266F">
      <w:pPr>
        <w:keepNext/>
      </w:pPr>
      <w:r w:rsidRPr="002625EB">
        <w:t xml:space="preserve">For the purposes of the present document, the abbreviations given in </w:t>
      </w:r>
      <w:r>
        <w:t>TR</w:t>
      </w:r>
      <w:r w:rsidRPr="002625EB">
        <w:t xml:space="preserve"> 21.905 [1] and the following apply. An abbreviation defined in the present document takes precedence over the definition of the same abbreviation, if any, in </w:t>
      </w:r>
      <w:r>
        <w:t>TR</w:t>
      </w:r>
      <w:r w:rsidRPr="002625EB">
        <w:t> 21.905 [1].</w:t>
      </w:r>
    </w:p>
    <w:p w14:paraId="006AE299" w14:textId="77777777" w:rsidR="00D9266F" w:rsidRPr="002625EB" w:rsidRDefault="00D9266F" w:rsidP="00D9266F">
      <w:pPr>
        <w:pStyle w:val="EW"/>
        <w:rPr>
          <w:lang w:eastAsia="zh-CN"/>
        </w:rPr>
      </w:pPr>
      <w:r w:rsidRPr="002625EB">
        <w:rPr>
          <w:rFonts w:hint="eastAsia"/>
          <w:lang w:eastAsia="zh-CN"/>
        </w:rPr>
        <w:t>BCH</w:t>
      </w:r>
      <w:r w:rsidRPr="002625EB">
        <w:rPr>
          <w:rFonts w:hint="eastAsia"/>
          <w:lang w:eastAsia="zh-CN"/>
        </w:rPr>
        <w:tab/>
        <w:t>Broadcast channel</w:t>
      </w:r>
    </w:p>
    <w:p w14:paraId="1F83C540" w14:textId="77777777" w:rsidR="00D9266F" w:rsidRPr="002625EB" w:rsidRDefault="00D9266F" w:rsidP="00D9266F">
      <w:pPr>
        <w:pStyle w:val="EW"/>
        <w:rPr>
          <w:lang w:eastAsia="zh-CN"/>
        </w:rPr>
      </w:pPr>
      <w:r w:rsidRPr="002625EB">
        <w:t>CBG</w:t>
      </w:r>
      <w:r w:rsidRPr="002625EB">
        <w:tab/>
        <w:t>Code block group</w:t>
      </w:r>
    </w:p>
    <w:p w14:paraId="1D32EE89" w14:textId="77777777" w:rsidR="00D9266F" w:rsidRPr="002625EB" w:rsidRDefault="00D9266F" w:rsidP="00D9266F">
      <w:pPr>
        <w:pStyle w:val="EW"/>
        <w:rPr>
          <w:lang w:eastAsia="zh-CN"/>
        </w:rPr>
      </w:pPr>
      <w:r w:rsidRPr="002625EB">
        <w:rPr>
          <w:rFonts w:hint="eastAsia"/>
          <w:lang w:eastAsia="zh-CN"/>
        </w:rPr>
        <w:t>CBGTI</w:t>
      </w:r>
      <w:r w:rsidRPr="002625EB">
        <w:rPr>
          <w:rFonts w:hint="eastAsia"/>
          <w:lang w:eastAsia="zh-CN"/>
        </w:rPr>
        <w:tab/>
        <w:t>Code block group transmission information</w:t>
      </w:r>
      <w:r w:rsidRPr="002625EB">
        <w:rPr>
          <w:lang w:eastAsia="zh-CN"/>
        </w:rPr>
        <w:t xml:space="preserve"> </w:t>
      </w:r>
    </w:p>
    <w:p w14:paraId="45F5CB48" w14:textId="77777777" w:rsidR="00D9266F" w:rsidRPr="002625EB" w:rsidRDefault="00D9266F" w:rsidP="00D9266F">
      <w:pPr>
        <w:pStyle w:val="EW"/>
        <w:rPr>
          <w:lang w:eastAsia="zh-CN"/>
        </w:rPr>
      </w:pPr>
      <w:r w:rsidRPr="002625EB">
        <w:rPr>
          <w:rFonts w:hint="eastAsia"/>
          <w:lang w:eastAsia="zh-CN"/>
        </w:rPr>
        <w:t>CORESET</w:t>
      </w:r>
      <w:r w:rsidRPr="002625EB">
        <w:rPr>
          <w:rFonts w:hint="eastAsia"/>
          <w:lang w:eastAsia="zh-CN"/>
        </w:rPr>
        <w:tab/>
        <w:t>Control resource set</w:t>
      </w:r>
    </w:p>
    <w:p w14:paraId="0184729F" w14:textId="77777777" w:rsidR="00D9266F" w:rsidRPr="002625EB" w:rsidRDefault="00D9266F" w:rsidP="00D9266F">
      <w:pPr>
        <w:pStyle w:val="EW"/>
        <w:rPr>
          <w:lang w:eastAsia="zh-CN"/>
        </w:rPr>
      </w:pPr>
      <w:r w:rsidRPr="002625EB">
        <w:rPr>
          <w:rFonts w:hint="eastAsia"/>
          <w:lang w:eastAsia="zh-CN"/>
        </w:rPr>
        <w:t>CQI</w:t>
      </w:r>
      <w:r w:rsidRPr="002625EB">
        <w:rPr>
          <w:rFonts w:hint="eastAsia"/>
          <w:lang w:eastAsia="zh-CN"/>
        </w:rPr>
        <w:tab/>
        <w:t>Channel quality indicator</w:t>
      </w:r>
    </w:p>
    <w:p w14:paraId="512DF74E" w14:textId="77777777" w:rsidR="00D9266F" w:rsidRPr="002625EB" w:rsidRDefault="00D9266F" w:rsidP="00D9266F">
      <w:pPr>
        <w:pStyle w:val="EW"/>
        <w:rPr>
          <w:lang w:eastAsia="zh-CN"/>
        </w:rPr>
      </w:pPr>
      <w:r w:rsidRPr="002625EB">
        <w:rPr>
          <w:rFonts w:hint="eastAsia"/>
        </w:rPr>
        <w:t>CRC</w:t>
      </w:r>
      <w:r w:rsidRPr="002625EB">
        <w:tab/>
      </w:r>
      <w:r w:rsidRPr="002625EB">
        <w:rPr>
          <w:rFonts w:hint="eastAsia"/>
        </w:rPr>
        <w:t xml:space="preserve">Cyclic </w:t>
      </w:r>
      <w:r w:rsidRPr="002625EB">
        <w:t>r</w:t>
      </w:r>
      <w:r w:rsidRPr="002625EB">
        <w:rPr>
          <w:rFonts w:hint="eastAsia"/>
        </w:rPr>
        <w:t xml:space="preserve">edundancy </w:t>
      </w:r>
      <w:r w:rsidRPr="002625EB">
        <w:t>c</w:t>
      </w:r>
      <w:r w:rsidRPr="002625EB">
        <w:rPr>
          <w:rFonts w:hint="eastAsia"/>
        </w:rPr>
        <w:t>heck</w:t>
      </w:r>
      <w:r w:rsidRPr="002625EB">
        <w:t xml:space="preserve"> </w:t>
      </w:r>
    </w:p>
    <w:p w14:paraId="6B75585B" w14:textId="77777777" w:rsidR="00D9266F" w:rsidRPr="002625EB" w:rsidRDefault="00D9266F" w:rsidP="00D9266F">
      <w:pPr>
        <w:pStyle w:val="EW"/>
        <w:rPr>
          <w:lang w:eastAsia="zh-CN"/>
        </w:rPr>
      </w:pPr>
      <w:r w:rsidRPr="002625EB">
        <w:rPr>
          <w:rFonts w:hint="eastAsia"/>
          <w:lang w:eastAsia="zh-CN"/>
        </w:rPr>
        <w:t>CRI</w:t>
      </w:r>
      <w:r w:rsidRPr="002625EB">
        <w:rPr>
          <w:rFonts w:hint="eastAsia"/>
          <w:lang w:eastAsia="zh-CN"/>
        </w:rPr>
        <w:tab/>
        <w:t>CSI-RS resource indicator</w:t>
      </w:r>
    </w:p>
    <w:p w14:paraId="0FCB8B61" w14:textId="77777777" w:rsidR="00D9266F" w:rsidRPr="002625EB" w:rsidRDefault="00D9266F" w:rsidP="00D9266F">
      <w:pPr>
        <w:pStyle w:val="EW"/>
        <w:rPr>
          <w:lang w:eastAsia="zh-CN"/>
        </w:rPr>
      </w:pPr>
      <w:r w:rsidRPr="002625EB">
        <w:t>CSI</w:t>
      </w:r>
      <w:r w:rsidRPr="002625EB">
        <w:tab/>
        <w:t>Channel state information</w:t>
      </w:r>
    </w:p>
    <w:p w14:paraId="0EAEC682" w14:textId="77777777" w:rsidR="00D9266F" w:rsidRPr="002625EB" w:rsidRDefault="00D9266F" w:rsidP="00D9266F">
      <w:pPr>
        <w:pStyle w:val="EW"/>
        <w:rPr>
          <w:lang w:eastAsia="zh-CN"/>
        </w:rPr>
      </w:pPr>
      <w:r w:rsidRPr="002625EB">
        <w:rPr>
          <w:rFonts w:hint="eastAsia"/>
          <w:lang w:eastAsia="zh-CN"/>
        </w:rPr>
        <w:t>CSI-RS</w:t>
      </w:r>
      <w:r w:rsidRPr="002625EB">
        <w:rPr>
          <w:rFonts w:hint="eastAsia"/>
          <w:lang w:eastAsia="zh-CN"/>
        </w:rPr>
        <w:tab/>
        <w:t>CSI reference signal</w:t>
      </w:r>
    </w:p>
    <w:p w14:paraId="62021A87" w14:textId="77777777" w:rsidR="00D9266F" w:rsidRPr="002625EB" w:rsidRDefault="00D9266F" w:rsidP="00D9266F">
      <w:pPr>
        <w:pStyle w:val="EW"/>
      </w:pPr>
      <w:r w:rsidRPr="002625EB">
        <w:t>DAI</w:t>
      </w:r>
      <w:r w:rsidRPr="002625EB">
        <w:tab/>
        <w:t xml:space="preserve">Downlink </w:t>
      </w:r>
      <w:r w:rsidRPr="002625EB">
        <w:rPr>
          <w:rFonts w:hint="eastAsia"/>
          <w:lang w:eastAsia="zh-CN"/>
        </w:rPr>
        <w:t>a</w:t>
      </w:r>
      <w:r w:rsidRPr="002625EB">
        <w:t xml:space="preserve">ssignment </w:t>
      </w:r>
      <w:r w:rsidRPr="002625EB">
        <w:rPr>
          <w:rFonts w:hint="eastAsia"/>
          <w:lang w:eastAsia="zh-CN"/>
        </w:rPr>
        <w:t>i</w:t>
      </w:r>
      <w:r w:rsidRPr="002625EB">
        <w:t>ndex</w:t>
      </w:r>
    </w:p>
    <w:p w14:paraId="05C09AD1" w14:textId="77777777" w:rsidR="00D9266F" w:rsidRPr="002625EB" w:rsidRDefault="00D9266F" w:rsidP="00D9266F">
      <w:pPr>
        <w:pStyle w:val="EW"/>
      </w:pPr>
      <w:r w:rsidRPr="002625EB">
        <w:t>DCI</w:t>
      </w:r>
      <w:r w:rsidRPr="002625EB">
        <w:tab/>
        <w:t>Downlink control information</w:t>
      </w:r>
    </w:p>
    <w:p w14:paraId="48FFFB5F" w14:textId="77777777" w:rsidR="00D9266F" w:rsidRPr="002625EB" w:rsidRDefault="00D9266F" w:rsidP="00D9266F">
      <w:pPr>
        <w:pStyle w:val="EW"/>
      </w:pPr>
      <w:r w:rsidRPr="002625EB">
        <w:t>DL</w:t>
      </w:r>
      <w:r w:rsidRPr="002625EB">
        <w:tab/>
        <w:t>Downlink</w:t>
      </w:r>
    </w:p>
    <w:p w14:paraId="1F5B553D" w14:textId="77777777" w:rsidR="00D9266F" w:rsidRPr="002625EB" w:rsidRDefault="00D9266F" w:rsidP="00D9266F">
      <w:pPr>
        <w:pStyle w:val="EW"/>
        <w:rPr>
          <w:lang w:eastAsia="zh-CN"/>
        </w:rPr>
      </w:pPr>
      <w:r w:rsidRPr="002625EB">
        <w:t>DL-SCH</w:t>
      </w:r>
      <w:r w:rsidRPr="002625EB">
        <w:tab/>
        <w:t xml:space="preserve">Downlink </w:t>
      </w:r>
      <w:r w:rsidRPr="002625EB">
        <w:rPr>
          <w:rFonts w:hint="eastAsia"/>
          <w:lang w:eastAsia="zh-CN"/>
        </w:rPr>
        <w:t>s</w:t>
      </w:r>
      <w:r w:rsidRPr="002625EB">
        <w:t xml:space="preserve">hared </w:t>
      </w:r>
      <w:r w:rsidRPr="002625EB">
        <w:rPr>
          <w:rFonts w:hint="eastAsia"/>
          <w:lang w:eastAsia="zh-CN"/>
        </w:rPr>
        <w:t>c</w:t>
      </w:r>
      <w:r w:rsidRPr="002625EB">
        <w:t>hannel</w:t>
      </w:r>
    </w:p>
    <w:p w14:paraId="0DE1C3F4" w14:textId="0D9D9F89" w:rsidR="00D9266F" w:rsidRPr="002625EB" w:rsidRDefault="00D9266F" w:rsidP="00D9266F">
      <w:pPr>
        <w:pStyle w:val="EW"/>
        <w:rPr>
          <w:lang w:eastAsia="zh-CN"/>
        </w:rPr>
      </w:pPr>
      <w:r w:rsidRPr="002625EB">
        <w:rPr>
          <w:rFonts w:hint="eastAsia"/>
          <w:lang w:eastAsia="zh-CN"/>
        </w:rPr>
        <w:t>DMRS</w:t>
      </w:r>
      <w:r w:rsidRPr="002625EB">
        <w:rPr>
          <w:rFonts w:hint="eastAsia"/>
          <w:lang w:eastAsia="zh-CN"/>
        </w:rPr>
        <w:tab/>
      </w:r>
      <w:r w:rsidRPr="00D9266F">
        <w:rPr>
          <w:rFonts w:hint="eastAsia"/>
          <w:strike/>
          <w:color w:val="FF0000"/>
          <w:lang w:eastAsia="zh-CN"/>
        </w:rPr>
        <w:t xml:space="preserve">Dedicated </w:t>
      </w:r>
      <w:proofErr w:type="spellStart"/>
      <w:r w:rsidRPr="00D9266F">
        <w:rPr>
          <w:rFonts w:hint="eastAsia"/>
          <w:strike/>
          <w:color w:val="FF0000"/>
          <w:lang w:eastAsia="zh-CN"/>
        </w:rPr>
        <w:t>d</w:t>
      </w:r>
      <w:r w:rsidRPr="00D9266F">
        <w:rPr>
          <w:color w:val="FF0000"/>
          <w:lang w:eastAsia="zh-CN"/>
        </w:rPr>
        <w:t>D</w:t>
      </w:r>
      <w:r w:rsidRPr="002625EB">
        <w:rPr>
          <w:rFonts w:hint="eastAsia"/>
          <w:lang w:eastAsia="zh-CN"/>
        </w:rPr>
        <w:t>emodulation</w:t>
      </w:r>
      <w:proofErr w:type="spellEnd"/>
      <w:r w:rsidRPr="002625EB">
        <w:rPr>
          <w:rFonts w:hint="eastAsia"/>
          <w:lang w:eastAsia="zh-CN"/>
        </w:rPr>
        <w:t xml:space="preserve"> reference signal</w:t>
      </w:r>
    </w:p>
    <w:p w14:paraId="1ECCD148" w14:textId="77777777" w:rsidR="00EA20E9" w:rsidRPr="0048482F" w:rsidRDefault="00EA20E9" w:rsidP="00F16C13">
      <w:pPr>
        <w:pStyle w:val="EW"/>
      </w:pPr>
    </w:p>
    <w:p w14:paraId="664B38A2" w14:textId="00F7C7FC" w:rsidR="0011062F" w:rsidRDefault="0011062F" w:rsidP="0011062F">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sectPr w:rsidR="001106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5659D" w14:textId="77777777" w:rsidR="00153B6B" w:rsidRDefault="00153B6B">
      <w:r>
        <w:separator/>
      </w:r>
    </w:p>
  </w:endnote>
  <w:endnote w:type="continuationSeparator" w:id="0">
    <w:p w14:paraId="428CC5E7" w14:textId="77777777" w:rsidR="00153B6B" w:rsidRDefault="0015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B8753" w14:textId="77777777" w:rsidR="00153B6B" w:rsidRDefault="00153B6B">
      <w:r>
        <w:separator/>
      </w:r>
    </w:p>
  </w:footnote>
  <w:footnote w:type="continuationSeparator" w:id="0">
    <w:p w14:paraId="5DA4F0DD" w14:textId="77777777" w:rsidR="00153B6B" w:rsidRDefault="00153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0663"/>
    <w:rsid w:val="000F3F0F"/>
    <w:rsid w:val="000F574D"/>
    <w:rsid w:val="0011062F"/>
    <w:rsid w:val="00111D06"/>
    <w:rsid w:val="001133DC"/>
    <w:rsid w:val="00120439"/>
    <w:rsid w:val="00133C29"/>
    <w:rsid w:val="00134A97"/>
    <w:rsid w:val="00145D43"/>
    <w:rsid w:val="001478F5"/>
    <w:rsid w:val="00153B6B"/>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235E8C"/>
    <w:rsid w:val="0024373D"/>
    <w:rsid w:val="0026004D"/>
    <w:rsid w:val="002640DD"/>
    <w:rsid w:val="00275D12"/>
    <w:rsid w:val="00284FEB"/>
    <w:rsid w:val="002860C4"/>
    <w:rsid w:val="002A3E67"/>
    <w:rsid w:val="002B5741"/>
    <w:rsid w:val="002C6C1C"/>
    <w:rsid w:val="002D12BE"/>
    <w:rsid w:val="002F79E1"/>
    <w:rsid w:val="003022D7"/>
    <w:rsid w:val="00305409"/>
    <w:rsid w:val="00310DFD"/>
    <w:rsid w:val="00314ACF"/>
    <w:rsid w:val="00325E65"/>
    <w:rsid w:val="00333ACC"/>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6249"/>
    <w:rsid w:val="00547111"/>
    <w:rsid w:val="00547347"/>
    <w:rsid w:val="00555444"/>
    <w:rsid w:val="00561648"/>
    <w:rsid w:val="005625CD"/>
    <w:rsid w:val="00564177"/>
    <w:rsid w:val="00564915"/>
    <w:rsid w:val="0057218A"/>
    <w:rsid w:val="005863ED"/>
    <w:rsid w:val="00592D74"/>
    <w:rsid w:val="005A71E3"/>
    <w:rsid w:val="005B262F"/>
    <w:rsid w:val="005B278E"/>
    <w:rsid w:val="005C32DA"/>
    <w:rsid w:val="005D0F24"/>
    <w:rsid w:val="005D3CCD"/>
    <w:rsid w:val="005D7181"/>
    <w:rsid w:val="005E23AD"/>
    <w:rsid w:val="005E2C44"/>
    <w:rsid w:val="005E422E"/>
    <w:rsid w:val="005F6927"/>
    <w:rsid w:val="006167CB"/>
    <w:rsid w:val="00621188"/>
    <w:rsid w:val="006257ED"/>
    <w:rsid w:val="00626D4F"/>
    <w:rsid w:val="006362D6"/>
    <w:rsid w:val="0064015F"/>
    <w:rsid w:val="006421C8"/>
    <w:rsid w:val="006463C4"/>
    <w:rsid w:val="00652EDD"/>
    <w:rsid w:val="00654064"/>
    <w:rsid w:val="00655D0F"/>
    <w:rsid w:val="006635D1"/>
    <w:rsid w:val="00677D9E"/>
    <w:rsid w:val="00690439"/>
    <w:rsid w:val="00692FAB"/>
    <w:rsid w:val="00695808"/>
    <w:rsid w:val="006B46FB"/>
    <w:rsid w:val="006C45E4"/>
    <w:rsid w:val="006C754D"/>
    <w:rsid w:val="006D1499"/>
    <w:rsid w:val="006E21FB"/>
    <w:rsid w:val="006F1031"/>
    <w:rsid w:val="00715F79"/>
    <w:rsid w:val="007303BA"/>
    <w:rsid w:val="0073102E"/>
    <w:rsid w:val="00742483"/>
    <w:rsid w:val="00746039"/>
    <w:rsid w:val="0074643D"/>
    <w:rsid w:val="007470A4"/>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4089"/>
    <w:rsid w:val="008271E0"/>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48DE"/>
    <w:rsid w:val="00914970"/>
    <w:rsid w:val="009302DF"/>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5080"/>
    <w:rsid w:val="00AA07F2"/>
    <w:rsid w:val="00AA2CBC"/>
    <w:rsid w:val="00AA47AB"/>
    <w:rsid w:val="00AB7C1F"/>
    <w:rsid w:val="00AC026F"/>
    <w:rsid w:val="00AC4872"/>
    <w:rsid w:val="00AC5820"/>
    <w:rsid w:val="00AD1CD8"/>
    <w:rsid w:val="00AD2F97"/>
    <w:rsid w:val="00AE1344"/>
    <w:rsid w:val="00AE53C5"/>
    <w:rsid w:val="00AE5D45"/>
    <w:rsid w:val="00AE62E5"/>
    <w:rsid w:val="00AE6AC9"/>
    <w:rsid w:val="00AE6F14"/>
    <w:rsid w:val="00AF42EF"/>
    <w:rsid w:val="00AF57D9"/>
    <w:rsid w:val="00B002D9"/>
    <w:rsid w:val="00B02E6F"/>
    <w:rsid w:val="00B06D6D"/>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BF5B20"/>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2ED2"/>
    <w:rsid w:val="00D24991"/>
    <w:rsid w:val="00D45AE0"/>
    <w:rsid w:val="00D50255"/>
    <w:rsid w:val="00D60C35"/>
    <w:rsid w:val="00D63952"/>
    <w:rsid w:val="00D66520"/>
    <w:rsid w:val="00D719E5"/>
    <w:rsid w:val="00D9266F"/>
    <w:rsid w:val="00DA5366"/>
    <w:rsid w:val="00DA5C6D"/>
    <w:rsid w:val="00DB3904"/>
    <w:rsid w:val="00DB4D38"/>
    <w:rsid w:val="00DD161B"/>
    <w:rsid w:val="00DD7CCE"/>
    <w:rsid w:val="00DE34CF"/>
    <w:rsid w:val="00DF574C"/>
    <w:rsid w:val="00E00D70"/>
    <w:rsid w:val="00E02A22"/>
    <w:rsid w:val="00E13F3D"/>
    <w:rsid w:val="00E1489D"/>
    <w:rsid w:val="00E26922"/>
    <w:rsid w:val="00E34898"/>
    <w:rsid w:val="00E46285"/>
    <w:rsid w:val="00E53AD5"/>
    <w:rsid w:val="00E666FF"/>
    <w:rsid w:val="00E70049"/>
    <w:rsid w:val="00E75223"/>
    <w:rsid w:val="00E76B36"/>
    <w:rsid w:val="00E938B5"/>
    <w:rsid w:val="00EA134E"/>
    <w:rsid w:val="00EA20E9"/>
    <w:rsid w:val="00EB09B7"/>
    <w:rsid w:val="00EB1BF0"/>
    <w:rsid w:val="00EB34AE"/>
    <w:rsid w:val="00EE7D7C"/>
    <w:rsid w:val="00F020EE"/>
    <w:rsid w:val="00F032EF"/>
    <w:rsid w:val="00F10C22"/>
    <w:rsid w:val="00F16C13"/>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177B"/>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E7A021D2-FAB5-446E-BB78-F72C4EB1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宋扬</cp:lastModifiedBy>
  <cp:revision>12</cp:revision>
  <cp:lastPrinted>1900-12-31T16:00:00Z</cp:lastPrinted>
  <dcterms:created xsi:type="dcterms:W3CDTF">2021-11-04T11:17:00Z</dcterms:created>
  <dcterms:modified xsi:type="dcterms:W3CDTF">2021-11-05T11:25:00Z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